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5AA39" w14:textId="77777777" w:rsidR="00F3429F" w:rsidRDefault="00F3429F" w:rsidP="00F3429F">
      <w:pPr>
        <w:spacing w:after="0"/>
        <w:jc w:val="center"/>
        <w:rPr>
          <w:rFonts w:ascii="IBM Plex Sans" w:hAnsi="IBM Plex Sans" w:cs="Times New Roman"/>
          <w:b/>
          <w:sz w:val="20"/>
          <w:szCs w:val="20"/>
        </w:rPr>
      </w:pPr>
    </w:p>
    <w:p w14:paraId="5A0C34EE" w14:textId="0D7B8E7B" w:rsidR="00F3429F" w:rsidRPr="00B54AB9" w:rsidRDefault="00F3429F" w:rsidP="00F3429F">
      <w:pPr>
        <w:spacing w:after="0"/>
        <w:jc w:val="center"/>
        <w:rPr>
          <w:rFonts w:ascii="IBM Plex Sans" w:hAnsi="IBM Plex Sans" w:cs="Times New Roman"/>
          <w:b/>
          <w:sz w:val="20"/>
          <w:szCs w:val="20"/>
        </w:rPr>
      </w:pPr>
      <w:r w:rsidRPr="00B54AB9">
        <w:rPr>
          <w:rFonts w:ascii="IBM Plex Sans" w:hAnsi="IBM Plex Sans" w:cs="Times New Roman"/>
          <w:b/>
          <w:sz w:val="20"/>
          <w:szCs w:val="20"/>
        </w:rPr>
        <w:t>Annexure 1</w:t>
      </w:r>
    </w:p>
    <w:p w14:paraId="215765C1" w14:textId="77777777" w:rsidR="00F3429F" w:rsidRPr="00B54AB9" w:rsidRDefault="00F3429F" w:rsidP="00F3429F">
      <w:pPr>
        <w:spacing w:after="0"/>
        <w:jc w:val="both"/>
        <w:rPr>
          <w:rFonts w:ascii="IBM Plex Sans" w:hAnsi="IBM Plex Sans" w:cs="Times New Roman"/>
          <w:b/>
          <w:sz w:val="20"/>
          <w:szCs w:val="20"/>
        </w:rPr>
      </w:pPr>
    </w:p>
    <w:p w14:paraId="654D5743" w14:textId="63199AE7" w:rsidR="00F3429F" w:rsidRPr="00B54AB9" w:rsidRDefault="00F3429F" w:rsidP="00F3429F">
      <w:pPr>
        <w:spacing w:after="0"/>
        <w:jc w:val="both"/>
        <w:rPr>
          <w:rFonts w:ascii="IBM Plex Sans" w:hAnsi="IBM Plex Sans" w:cs="Times New Roman"/>
          <w:sz w:val="20"/>
          <w:szCs w:val="20"/>
        </w:rPr>
      </w:pPr>
      <w:r w:rsidRPr="00B54AB9">
        <w:rPr>
          <w:rFonts w:ascii="IBM Plex Sans" w:hAnsi="IBM Plex Sans" w:cs="Times New Roman"/>
          <w:sz w:val="20"/>
          <w:szCs w:val="20"/>
        </w:rPr>
        <w:t>Details of government securities with applicable LES scheme available for trading</w:t>
      </w:r>
      <w:r>
        <w:rPr>
          <w:rFonts w:ascii="IBM Plex Sans" w:hAnsi="IBM Plex Sans" w:cs="Times New Roman"/>
          <w:sz w:val="20"/>
          <w:szCs w:val="20"/>
        </w:rPr>
        <w:t>.</w:t>
      </w:r>
    </w:p>
    <w:p w14:paraId="388F3A0D" w14:textId="77777777" w:rsidR="00F3429F" w:rsidRPr="00B54AB9" w:rsidRDefault="00F3429F" w:rsidP="00F3429F">
      <w:pPr>
        <w:spacing w:after="0"/>
        <w:jc w:val="both"/>
        <w:rPr>
          <w:rFonts w:ascii="IBM Plex Sans" w:hAnsi="IBM Plex Sans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7"/>
        <w:gridCol w:w="1753"/>
        <w:gridCol w:w="1043"/>
        <w:gridCol w:w="2497"/>
        <w:gridCol w:w="2149"/>
      </w:tblGrid>
      <w:tr w:rsidR="00F3429F" w:rsidRPr="00B54AB9" w14:paraId="7F72CFB8" w14:textId="77777777" w:rsidTr="001B554B">
        <w:trPr>
          <w:trHeight w:val="544"/>
          <w:jc w:val="center"/>
        </w:trPr>
        <w:tc>
          <w:tcPr>
            <w:tcW w:w="967" w:type="dxa"/>
          </w:tcPr>
          <w:p w14:paraId="69B2C635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Sr. No.</w:t>
            </w:r>
          </w:p>
        </w:tc>
        <w:tc>
          <w:tcPr>
            <w:tcW w:w="1753" w:type="dxa"/>
          </w:tcPr>
          <w:p w14:paraId="0A6AD605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Symbol</w:t>
            </w:r>
          </w:p>
        </w:tc>
        <w:tc>
          <w:tcPr>
            <w:tcW w:w="1043" w:type="dxa"/>
          </w:tcPr>
          <w:p w14:paraId="3FA12D79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Series</w:t>
            </w:r>
          </w:p>
        </w:tc>
        <w:tc>
          <w:tcPr>
            <w:tcW w:w="2497" w:type="dxa"/>
          </w:tcPr>
          <w:p w14:paraId="255A4284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Description</w:t>
            </w:r>
          </w:p>
        </w:tc>
        <w:tc>
          <w:tcPr>
            <w:tcW w:w="2149" w:type="dxa"/>
          </w:tcPr>
          <w:p w14:paraId="12B68757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ISIN</w:t>
            </w:r>
          </w:p>
        </w:tc>
      </w:tr>
      <w:tr w:rsidR="00F3429F" w:rsidRPr="00B54AB9" w14:paraId="1D138242" w14:textId="77777777" w:rsidTr="001B554B">
        <w:trPr>
          <w:trHeight w:val="287"/>
          <w:jc w:val="center"/>
        </w:trPr>
        <w:tc>
          <w:tcPr>
            <w:tcW w:w="967" w:type="dxa"/>
          </w:tcPr>
          <w:p w14:paraId="7297D21B" w14:textId="77777777" w:rsidR="00F3429F" w:rsidRPr="00B54AB9" w:rsidRDefault="00F3429F" w:rsidP="00B959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1753" w:type="dxa"/>
          </w:tcPr>
          <w:p w14:paraId="45645736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727GS2026</w:t>
            </w:r>
          </w:p>
        </w:tc>
        <w:tc>
          <w:tcPr>
            <w:tcW w:w="1043" w:type="dxa"/>
          </w:tcPr>
          <w:p w14:paraId="357280C5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GS</w:t>
            </w:r>
          </w:p>
        </w:tc>
        <w:tc>
          <w:tcPr>
            <w:tcW w:w="2497" w:type="dxa"/>
          </w:tcPr>
          <w:p w14:paraId="04C2CA5B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7.27% GS 2026</w:t>
            </w:r>
          </w:p>
        </w:tc>
        <w:tc>
          <w:tcPr>
            <w:tcW w:w="2149" w:type="dxa"/>
          </w:tcPr>
          <w:p w14:paraId="3FD9AECB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IN0020190016</w:t>
            </w:r>
          </w:p>
        </w:tc>
      </w:tr>
      <w:tr w:rsidR="00F3429F" w:rsidRPr="00B54AB9" w14:paraId="5E48C7A4" w14:textId="77777777" w:rsidTr="001B554B">
        <w:trPr>
          <w:trHeight w:val="272"/>
          <w:jc w:val="center"/>
        </w:trPr>
        <w:tc>
          <w:tcPr>
            <w:tcW w:w="967" w:type="dxa"/>
          </w:tcPr>
          <w:p w14:paraId="1078CFA8" w14:textId="77777777" w:rsidR="00F3429F" w:rsidRPr="00B54AB9" w:rsidRDefault="00F3429F" w:rsidP="00B959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1753" w:type="dxa"/>
          </w:tcPr>
          <w:p w14:paraId="05C323EC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757GS2033</w:t>
            </w:r>
          </w:p>
        </w:tc>
        <w:tc>
          <w:tcPr>
            <w:tcW w:w="1043" w:type="dxa"/>
          </w:tcPr>
          <w:p w14:paraId="2A45B794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GS</w:t>
            </w:r>
          </w:p>
        </w:tc>
        <w:tc>
          <w:tcPr>
            <w:tcW w:w="2497" w:type="dxa"/>
          </w:tcPr>
          <w:p w14:paraId="4FA06E00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7.57% GS 2033</w:t>
            </w:r>
          </w:p>
        </w:tc>
        <w:tc>
          <w:tcPr>
            <w:tcW w:w="2149" w:type="dxa"/>
          </w:tcPr>
          <w:p w14:paraId="58A8C98B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IN0020190065</w:t>
            </w:r>
          </w:p>
        </w:tc>
      </w:tr>
      <w:tr w:rsidR="00F3429F" w:rsidRPr="00B54AB9" w14:paraId="7147D580" w14:textId="77777777" w:rsidTr="001B554B">
        <w:trPr>
          <w:trHeight w:val="272"/>
          <w:jc w:val="center"/>
        </w:trPr>
        <w:tc>
          <w:tcPr>
            <w:tcW w:w="967" w:type="dxa"/>
          </w:tcPr>
          <w:p w14:paraId="291FB8DE" w14:textId="77777777" w:rsidR="00F3429F" w:rsidRPr="00B54AB9" w:rsidRDefault="00F3429F" w:rsidP="00B959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1753" w:type="dxa"/>
          </w:tcPr>
          <w:p w14:paraId="4103F1C4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762GS2039</w:t>
            </w:r>
          </w:p>
        </w:tc>
        <w:tc>
          <w:tcPr>
            <w:tcW w:w="1043" w:type="dxa"/>
          </w:tcPr>
          <w:p w14:paraId="4F5ED33B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GS</w:t>
            </w:r>
          </w:p>
        </w:tc>
        <w:tc>
          <w:tcPr>
            <w:tcW w:w="2497" w:type="dxa"/>
          </w:tcPr>
          <w:p w14:paraId="03DA4EE9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b/>
                <w:bCs/>
                <w:color w:val="000000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7.62% GS 2039</w:t>
            </w:r>
          </w:p>
        </w:tc>
        <w:tc>
          <w:tcPr>
            <w:tcW w:w="2149" w:type="dxa"/>
          </w:tcPr>
          <w:p w14:paraId="6911F744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IN0020190024</w:t>
            </w:r>
          </w:p>
        </w:tc>
      </w:tr>
      <w:tr w:rsidR="00F3429F" w:rsidRPr="00B54AB9" w14:paraId="63BE4B5D" w14:textId="77777777" w:rsidTr="001B554B">
        <w:trPr>
          <w:trHeight w:val="256"/>
          <w:jc w:val="center"/>
        </w:trPr>
        <w:tc>
          <w:tcPr>
            <w:tcW w:w="967" w:type="dxa"/>
          </w:tcPr>
          <w:p w14:paraId="6BD67B9F" w14:textId="77777777" w:rsidR="00F3429F" w:rsidRPr="00B54AB9" w:rsidRDefault="00F3429F" w:rsidP="00B959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1753" w:type="dxa"/>
          </w:tcPr>
          <w:p w14:paraId="1E5160CD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769GS2043</w:t>
            </w:r>
          </w:p>
        </w:tc>
        <w:tc>
          <w:tcPr>
            <w:tcW w:w="1043" w:type="dxa"/>
          </w:tcPr>
          <w:p w14:paraId="32FB4A73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GS</w:t>
            </w:r>
          </w:p>
        </w:tc>
        <w:tc>
          <w:tcPr>
            <w:tcW w:w="2497" w:type="dxa"/>
          </w:tcPr>
          <w:p w14:paraId="6D63FD89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7.69% GS 2043</w:t>
            </w:r>
          </w:p>
        </w:tc>
        <w:tc>
          <w:tcPr>
            <w:tcW w:w="2149" w:type="dxa"/>
          </w:tcPr>
          <w:p w14:paraId="30024FDB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IN0020190040</w:t>
            </w:r>
          </w:p>
        </w:tc>
      </w:tr>
      <w:tr w:rsidR="00F3429F" w:rsidRPr="00B54AB9" w14:paraId="4A8478F9" w14:textId="77777777" w:rsidTr="001B554B">
        <w:trPr>
          <w:trHeight w:val="256"/>
          <w:jc w:val="center"/>
        </w:trPr>
        <w:tc>
          <w:tcPr>
            <w:tcW w:w="967" w:type="dxa"/>
          </w:tcPr>
          <w:p w14:paraId="165E2194" w14:textId="77777777" w:rsidR="00F3429F" w:rsidRPr="00B54AB9" w:rsidRDefault="00F3429F" w:rsidP="00B959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1753" w:type="dxa"/>
          </w:tcPr>
          <w:p w14:paraId="343AE8BB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763GS2059</w:t>
            </w:r>
          </w:p>
        </w:tc>
        <w:tc>
          <w:tcPr>
            <w:tcW w:w="1043" w:type="dxa"/>
          </w:tcPr>
          <w:p w14:paraId="52FF3017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GS</w:t>
            </w:r>
          </w:p>
        </w:tc>
        <w:tc>
          <w:tcPr>
            <w:tcW w:w="2497" w:type="dxa"/>
          </w:tcPr>
          <w:p w14:paraId="22E4BA40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7.63% GS 2059</w:t>
            </w:r>
          </w:p>
        </w:tc>
        <w:tc>
          <w:tcPr>
            <w:tcW w:w="2149" w:type="dxa"/>
          </w:tcPr>
          <w:p w14:paraId="3BC9DF33" w14:textId="77777777" w:rsidR="00F3429F" w:rsidRPr="00B54AB9" w:rsidRDefault="00F3429F" w:rsidP="00B95927">
            <w:pPr>
              <w:jc w:val="center"/>
              <w:rPr>
                <w:rFonts w:ascii="IBM Plex Sans" w:hAnsi="IBM Plex Sans" w:cs="Times New Roman"/>
                <w:color w:val="000000"/>
                <w:sz w:val="20"/>
                <w:szCs w:val="20"/>
              </w:rPr>
            </w:pPr>
            <w:r w:rsidRPr="00B54AB9">
              <w:rPr>
                <w:rFonts w:ascii="IBM Plex Sans" w:hAnsi="IBM Plex Sans" w:cs="Times New Roman"/>
                <w:sz w:val="20"/>
                <w:szCs w:val="20"/>
              </w:rPr>
              <w:t>IN0020190057</w:t>
            </w:r>
          </w:p>
        </w:tc>
      </w:tr>
    </w:tbl>
    <w:p w14:paraId="5721D34E" w14:textId="77777777" w:rsidR="00F3429F" w:rsidRDefault="00F3429F" w:rsidP="00F3429F">
      <w:pPr>
        <w:rPr>
          <w:rFonts w:ascii="IBM Plex Sans" w:hAnsi="IBM Plex Sans" w:cs="Times New Roman"/>
          <w:b/>
          <w:bCs/>
          <w:snapToGrid w:val="0"/>
          <w:sz w:val="20"/>
          <w:szCs w:val="20"/>
        </w:rPr>
      </w:pPr>
    </w:p>
    <w:p w14:paraId="354B5443" w14:textId="77777777" w:rsidR="000D22E6" w:rsidRDefault="000D22E6">
      <w:bookmarkStart w:id="0" w:name="_GoBack"/>
      <w:bookmarkEnd w:id="0"/>
    </w:p>
    <w:sectPr w:rsidR="000D22E6" w:rsidSect="006308E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85" w:right="1440" w:bottom="851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E06AD" w14:textId="77777777" w:rsidR="00593F02" w:rsidRDefault="001B554B">
      <w:pPr>
        <w:spacing w:after="0" w:line="240" w:lineRule="auto"/>
      </w:pPr>
      <w:r>
        <w:separator/>
      </w:r>
    </w:p>
  </w:endnote>
  <w:endnote w:type="continuationSeparator" w:id="0">
    <w:p w14:paraId="32D3317A" w14:textId="77777777" w:rsidR="00593F02" w:rsidRDefault="001B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75465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0A1F920" w14:textId="77777777" w:rsidR="00DD3803" w:rsidRDefault="00F342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  <w:p w14:paraId="40DF24BB" w14:textId="77777777" w:rsidR="00DD3803" w:rsidRDefault="00F3429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  <w:lang w:eastAsia="en-IN"/>
          </w:rPr>
          <w:drawing>
            <wp:inline distT="0" distB="0" distL="0" distR="0" wp14:anchorId="0FBC676E" wp14:editId="49D8A20F">
              <wp:extent cx="5731510" cy="523796"/>
              <wp:effectExtent l="0" t="0" r="254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4" name="NSE Letter Annexure Footer-100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1510" cy="52379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4B90E72F" w14:textId="77777777" w:rsidR="00DD3803" w:rsidRDefault="00B95927" w:rsidP="000F52C9">
    <w:pPr>
      <w:pStyle w:val="Footer"/>
      <w:ind w:left="-85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260123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F2A75B" w14:textId="77777777" w:rsidR="00DD3803" w:rsidRDefault="00F342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  <w:p w14:paraId="390B2307" w14:textId="77777777" w:rsidR="00DD3803" w:rsidRDefault="00F3429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  <w:lang w:eastAsia="en-IN"/>
          </w:rPr>
          <w:drawing>
            <wp:inline distT="0" distB="0" distL="0" distR="0" wp14:anchorId="39F55863" wp14:editId="144CA868">
              <wp:extent cx="5731510" cy="487033"/>
              <wp:effectExtent l="0" t="0" r="0" b="889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3" name="02.NSE_Circular_Footer.jp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947" t="18601" r="1413"/>
                      <a:stretch/>
                    </pic:blipFill>
                    <pic:spPr bwMode="auto">
                      <a:xfrm>
                        <a:off x="0" y="0"/>
                        <a:ext cx="5731510" cy="487033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  <w:p w14:paraId="7B4B9CA1" w14:textId="77777777" w:rsidR="00DD3803" w:rsidRDefault="00B95927" w:rsidP="00C94602">
    <w:pPr>
      <w:pStyle w:val="Footer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A2076" w14:textId="77777777" w:rsidR="00593F02" w:rsidRDefault="001B554B">
      <w:pPr>
        <w:spacing w:after="0" w:line="240" w:lineRule="auto"/>
      </w:pPr>
      <w:r>
        <w:separator/>
      </w:r>
    </w:p>
  </w:footnote>
  <w:footnote w:type="continuationSeparator" w:id="0">
    <w:p w14:paraId="77EF95FD" w14:textId="77777777" w:rsidR="00593F02" w:rsidRDefault="001B5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0851E" w14:textId="77777777" w:rsidR="00DD3803" w:rsidRDefault="00F3429F" w:rsidP="005501C6">
    <w:pPr>
      <w:pStyle w:val="Header"/>
      <w:ind w:left="-1418"/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C255E9" wp14:editId="0066BC7E">
              <wp:simplePos x="0" y="0"/>
              <wp:positionH relativeFrom="column">
                <wp:posOffset>4615815</wp:posOffset>
              </wp:positionH>
              <wp:positionV relativeFrom="page">
                <wp:posOffset>485496</wp:posOffset>
              </wp:positionV>
              <wp:extent cx="1216660" cy="362585"/>
              <wp:effectExtent l="0" t="0" r="254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660" cy="36258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B431ED" w14:textId="77777777" w:rsidR="00DD3803" w:rsidRPr="000F52C9" w:rsidRDefault="00F3429F">
                          <w:pPr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</w:pPr>
                          <w:r w:rsidRPr="000F52C9"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  <w:t>Continuation Sheet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C255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63.45pt;margin-top:38.25pt;width:95.8pt;height:28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" fillcolor="white [3212]" stroked="f">
              <v:textbox style="mso-fit-shape-to-text:t">
                <w:txbxContent>
                  <w:p w14:paraId="47B431ED" w14:textId="77777777" w:rsidR="00DD3803" w:rsidRPr="000F52C9" w:rsidRDefault="00F3429F">
                    <w:pPr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</w:pPr>
                    <w:r w:rsidRPr="000F52C9"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  <w:t>Continuation Sheet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IN"/>
      </w:rPr>
      <w:drawing>
        <wp:inline distT="0" distB="0" distL="0" distR="0" wp14:anchorId="0059D02B" wp14:editId="1093C36A">
          <wp:extent cx="3723437" cy="894715"/>
          <wp:effectExtent l="0" t="0" r="0" b="63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NSE Letter Annexure Header-10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036"/>
                  <a:stretch/>
                </pic:blipFill>
                <pic:spPr bwMode="auto">
                  <a:xfrm>
                    <a:off x="0" y="0"/>
                    <a:ext cx="3723437" cy="8947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1A3B5" w14:textId="77777777" w:rsidR="00DD3803" w:rsidRDefault="00F3429F" w:rsidP="005501C6">
    <w:pPr>
      <w:pStyle w:val="Header"/>
      <w:ind w:left="-1418"/>
    </w:pPr>
    <w:r>
      <w:rPr>
        <w:noProof/>
        <w:lang w:eastAsia="en-IN"/>
      </w:rPr>
      <w:drawing>
        <wp:inline distT="0" distB="0" distL="0" distR="0" wp14:anchorId="16CE0734" wp14:editId="78F71534">
          <wp:extent cx="6637020" cy="1371522"/>
          <wp:effectExtent l="0" t="0" r="0" b="63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" name="01.NSE_Circular_Head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10" t="11111" b="7843"/>
                  <a:stretch/>
                </pic:blipFill>
                <pic:spPr bwMode="auto">
                  <a:xfrm>
                    <a:off x="0" y="0"/>
                    <a:ext cx="6677555" cy="13798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A83A44"/>
    <w:multiLevelType w:val="hybridMultilevel"/>
    <w:tmpl w:val="F29256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0E"/>
    <w:rsid w:val="000029EC"/>
    <w:rsid w:val="00011708"/>
    <w:rsid w:val="00011E56"/>
    <w:rsid w:val="000171F0"/>
    <w:rsid w:val="00024E41"/>
    <w:rsid w:val="000310B1"/>
    <w:rsid w:val="00031517"/>
    <w:rsid w:val="00042FFF"/>
    <w:rsid w:val="00051EC9"/>
    <w:rsid w:val="00053056"/>
    <w:rsid w:val="00055FD9"/>
    <w:rsid w:val="00061493"/>
    <w:rsid w:val="00061EDE"/>
    <w:rsid w:val="00067AD0"/>
    <w:rsid w:val="000752D2"/>
    <w:rsid w:val="00077520"/>
    <w:rsid w:val="000964A6"/>
    <w:rsid w:val="00096693"/>
    <w:rsid w:val="000A0418"/>
    <w:rsid w:val="000A3E7C"/>
    <w:rsid w:val="000D0B05"/>
    <w:rsid w:val="000D0F04"/>
    <w:rsid w:val="000D16EC"/>
    <w:rsid w:val="000D22E6"/>
    <w:rsid w:val="000E364E"/>
    <w:rsid w:val="000E6E29"/>
    <w:rsid w:val="00104699"/>
    <w:rsid w:val="00116919"/>
    <w:rsid w:val="0011738A"/>
    <w:rsid w:val="00134F4D"/>
    <w:rsid w:val="00134F7B"/>
    <w:rsid w:val="001476B1"/>
    <w:rsid w:val="001568F2"/>
    <w:rsid w:val="00171389"/>
    <w:rsid w:val="00176F20"/>
    <w:rsid w:val="0018026E"/>
    <w:rsid w:val="00184DEA"/>
    <w:rsid w:val="001B1F86"/>
    <w:rsid w:val="001B554B"/>
    <w:rsid w:val="001D5987"/>
    <w:rsid w:val="001D64B8"/>
    <w:rsid w:val="001D7FE9"/>
    <w:rsid w:val="001F0395"/>
    <w:rsid w:val="00204644"/>
    <w:rsid w:val="00204D25"/>
    <w:rsid w:val="00204F1F"/>
    <w:rsid w:val="00225833"/>
    <w:rsid w:val="00226FEE"/>
    <w:rsid w:val="00227800"/>
    <w:rsid w:val="0022783F"/>
    <w:rsid w:val="00246BD8"/>
    <w:rsid w:val="002525A9"/>
    <w:rsid w:val="00252BB5"/>
    <w:rsid w:val="002615A2"/>
    <w:rsid w:val="00264A68"/>
    <w:rsid w:val="00281B46"/>
    <w:rsid w:val="00285F2E"/>
    <w:rsid w:val="002978D0"/>
    <w:rsid w:val="002A19BC"/>
    <w:rsid w:val="002B4434"/>
    <w:rsid w:val="002C18FC"/>
    <w:rsid w:val="002C3720"/>
    <w:rsid w:val="002C4D41"/>
    <w:rsid w:val="002D2ECB"/>
    <w:rsid w:val="002D6B07"/>
    <w:rsid w:val="002D77A7"/>
    <w:rsid w:val="002E084C"/>
    <w:rsid w:val="00301ABE"/>
    <w:rsid w:val="00306920"/>
    <w:rsid w:val="00320279"/>
    <w:rsid w:val="00324713"/>
    <w:rsid w:val="00331BDB"/>
    <w:rsid w:val="0033224E"/>
    <w:rsid w:val="00344F64"/>
    <w:rsid w:val="003617E9"/>
    <w:rsid w:val="00362FD3"/>
    <w:rsid w:val="00366872"/>
    <w:rsid w:val="003708A9"/>
    <w:rsid w:val="0037786F"/>
    <w:rsid w:val="00380DDD"/>
    <w:rsid w:val="003900BB"/>
    <w:rsid w:val="0039043F"/>
    <w:rsid w:val="003A28F3"/>
    <w:rsid w:val="003A2DB6"/>
    <w:rsid w:val="003A45CF"/>
    <w:rsid w:val="003B4D04"/>
    <w:rsid w:val="003E18F4"/>
    <w:rsid w:val="003E64D7"/>
    <w:rsid w:val="003F5789"/>
    <w:rsid w:val="003F63E6"/>
    <w:rsid w:val="004039F5"/>
    <w:rsid w:val="00413A7B"/>
    <w:rsid w:val="00413E27"/>
    <w:rsid w:val="00421D73"/>
    <w:rsid w:val="004236F2"/>
    <w:rsid w:val="004260D9"/>
    <w:rsid w:val="004327F7"/>
    <w:rsid w:val="00436779"/>
    <w:rsid w:val="004416D0"/>
    <w:rsid w:val="004432A2"/>
    <w:rsid w:val="0045348E"/>
    <w:rsid w:val="00470888"/>
    <w:rsid w:val="004731D8"/>
    <w:rsid w:val="00475968"/>
    <w:rsid w:val="00482228"/>
    <w:rsid w:val="00482472"/>
    <w:rsid w:val="004A018F"/>
    <w:rsid w:val="004B28CB"/>
    <w:rsid w:val="004B67DF"/>
    <w:rsid w:val="004C17D5"/>
    <w:rsid w:val="004E74FE"/>
    <w:rsid w:val="004F5BD8"/>
    <w:rsid w:val="005005A8"/>
    <w:rsid w:val="0050076A"/>
    <w:rsid w:val="0050482E"/>
    <w:rsid w:val="0050599A"/>
    <w:rsid w:val="00510E12"/>
    <w:rsid w:val="00514A99"/>
    <w:rsid w:val="00520D8A"/>
    <w:rsid w:val="00527EDD"/>
    <w:rsid w:val="005307B6"/>
    <w:rsid w:val="00530E8A"/>
    <w:rsid w:val="00537FC7"/>
    <w:rsid w:val="00540B04"/>
    <w:rsid w:val="00540BFD"/>
    <w:rsid w:val="00542506"/>
    <w:rsid w:val="00551D1F"/>
    <w:rsid w:val="00552A1F"/>
    <w:rsid w:val="005604DE"/>
    <w:rsid w:val="00582957"/>
    <w:rsid w:val="00582D48"/>
    <w:rsid w:val="00590A92"/>
    <w:rsid w:val="00593F02"/>
    <w:rsid w:val="005B572D"/>
    <w:rsid w:val="005C3C0B"/>
    <w:rsid w:val="005C52F9"/>
    <w:rsid w:val="005C6AB9"/>
    <w:rsid w:val="005E1FE9"/>
    <w:rsid w:val="005E4CEF"/>
    <w:rsid w:val="005E60D0"/>
    <w:rsid w:val="005F37E8"/>
    <w:rsid w:val="005F5568"/>
    <w:rsid w:val="00601951"/>
    <w:rsid w:val="00606220"/>
    <w:rsid w:val="00610972"/>
    <w:rsid w:val="006121AE"/>
    <w:rsid w:val="0061338B"/>
    <w:rsid w:val="00617875"/>
    <w:rsid w:val="00617AD3"/>
    <w:rsid w:val="00625A98"/>
    <w:rsid w:val="0063468C"/>
    <w:rsid w:val="00673572"/>
    <w:rsid w:val="00675CE9"/>
    <w:rsid w:val="00676004"/>
    <w:rsid w:val="00680F3F"/>
    <w:rsid w:val="00684092"/>
    <w:rsid w:val="00692EAB"/>
    <w:rsid w:val="00694B73"/>
    <w:rsid w:val="006A0D34"/>
    <w:rsid w:val="006A24A4"/>
    <w:rsid w:val="006B2D25"/>
    <w:rsid w:val="006B39D3"/>
    <w:rsid w:val="006B54ED"/>
    <w:rsid w:val="006C1457"/>
    <w:rsid w:val="006C5762"/>
    <w:rsid w:val="006E023E"/>
    <w:rsid w:val="006E0C5C"/>
    <w:rsid w:val="006E55E0"/>
    <w:rsid w:val="006F2E36"/>
    <w:rsid w:val="006F31EB"/>
    <w:rsid w:val="006F37A2"/>
    <w:rsid w:val="00702715"/>
    <w:rsid w:val="00705CAD"/>
    <w:rsid w:val="007107B2"/>
    <w:rsid w:val="0071495D"/>
    <w:rsid w:val="0071526C"/>
    <w:rsid w:val="007357E5"/>
    <w:rsid w:val="00737D19"/>
    <w:rsid w:val="00737FC3"/>
    <w:rsid w:val="00744FDA"/>
    <w:rsid w:val="00746F1D"/>
    <w:rsid w:val="00756A52"/>
    <w:rsid w:val="00762387"/>
    <w:rsid w:val="00764631"/>
    <w:rsid w:val="00770FDA"/>
    <w:rsid w:val="00771931"/>
    <w:rsid w:val="00780886"/>
    <w:rsid w:val="0078772E"/>
    <w:rsid w:val="007912B0"/>
    <w:rsid w:val="007959B4"/>
    <w:rsid w:val="007A3F18"/>
    <w:rsid w:val="007C6789"/>
    <w:rsid w:val="007D129E"/>
    <w:rsid w:val="007E13EF"/>
    <w:rsid w:val="007E66A3"/>
    <w:rsid w:val="007F2B49"/>
    <w:rsid w:val="007F562E"/>
    <w:rsid w:val="00801643"/>
    <w:rsid w:val="0080369C"/>
    <w:rsid w:val="00812B4A"/>
    <w:rsid w:val="008164E5"/>
    <w:rsid w:val="00824910"/>
    <w:rsid w:val="0083011D"/>
    <w:rsid w:val="00832E6C"/>
    <w:rsid w:val="00847F26"/>
    <w:rsid w:val="0085594D"/>
    <w:rsid w:val="008607A4"/>
    <w:rsid w:val="00860C3A"/>
    <w:rsid w:val="00864840"/>
    <w:rsid w:val="00864DED"/>
    <w:rsid w:val="0087294E"/>
    <w:rsid w:val="0088446E"/>
    <w:rsid w:val="00886DCC"/>
    <w:rsid w:val="00892FFB"/>
    <w:rsid w:val="00896A63"/>
    <w:rsid w:val="008A7738"/>
    <w:rsid w:val="008B140D"/>
    <w:rsid w:val="008C34E9"/>
    <w:rsid w:val="008D78DE"/>
    <w:rsid w:val="008E1C4A"/>
    <w:rsid w:val="008E4EE7"/>
    <w:rsid w:val="008F0EB6"/>
    <w:rsid w:val="008F57CC"/>
    <w:rsid w:val="008F669A"/>
    <w:rsid w:val="009012E0"/>
    <w:rsid w:val="0090653A"/>
    <w:rsid w:val="00910EA8"/>
    <w:rsid w:val="0091224E"/>
    <w:rsid w:val="00921FD2"/>
    <w:rsid w:val="00926983"/>
    <w:rsid w:val="0094676A"/>
    <w:rsid w:val="0095135C"/>
    <w:rsid w:val="009516D5"/>
    <w:rsid w:val="00956F33"/>
    <w:rsid w:val="00966137"/>
    <w:rsid w:val="009714DF"/>
    <w:rsid w:val="009724AF"/>
    <w:rsid w:val="009736ED"/>
    <w:rsid w:val="009816B1"/>
    <w:rsid w:val="00981B4D"/>
    <w:rsid w:val="009851B3"/>
    <w:rsid w:val="0099322A"/>
    <w:rsid w:val="00993AA1"/>
    <w:rsid w:val="009A3B87"/>
    <w:rsid w:val="009A6CC8"/>
    <w:rsid w:val="009C0873"/>
    <w:rsid w:val="009C4FEC"/>
    <w:rsid w:val="009C5405"/>
    <w:rsid w:val="009D15B2"/>
    <w:rsid w:val="009D5821"/>
    <w:rsid w:val="009D5C29"/>
    <w:rsid w:val="009E2676"/>
    <w:rsid w:val="009E6BDC"/>
    <w:rsid w:val="00A11CE2"/>
    <w:rsid w:val="00A12A58"/>
    <w:rsid w:val="00A25CF6"/>
    <w:rsid w:val="00A3145F"/>
    <w:rsid w:val="00A53F10"/>
    <w:rsid w:val="00A55CA2"/>
    <w:rsid w:val="00A64410"/>
    <w:rsid w:val="00A64FB7"/>
    <w:rsid w:val="00A732E4"/>
    <w:rsid w:val="00A74B52"/>
    <w:rsid w:val="00A77A88"/>
    <w:rsid w:val="00A85F84"/>
    <w:rsid w:val="00A90852"/>
    <w:rsid w:val="00AA4214"/>
    <w:rsid w:val="00AC53A0"/>
    <w:rsid w:val="00AD2307"/>
    <w:rsid w:val="00AD780A"/>
    <w:rsid w:val="00B009CA"/>
    <w:rsid w:val="00B01A41"/>
    <w:rsid w:val="00B04508"/>
    <w:rsid w:val="00B069A0"/>
    <w:rsid w:val="00B1116A"/>
    <w:rsid w:val="00B16ED9"/>
    <w:rsid w:val="00B24AEF"/>
    <w:rsid w:val="00B504A5"/>
    <w:rsid w:val="00B50878"/>
    <w:rsid w:val="00B57E8C"/>
    <w:rsid w:val="00B63781"/>
    <w:rsid w:val="00B646FC"/>
    <w:rsid w:val="00B75667"/>
    <w:rsid w:val="00B808CC"/>
    <w:rsid w:val="00B95927"/>
    <w:rsid w:val="00B97806"/>
    <w:rsid w:val="00BA2785"/>
    <w:rsid w:val="00BB3CB2"/>
    <w:rsid w:val="00BB400E"/>
    <w:rsid w:val="00BC79D1"/>
    <w:rsid w:val="00BD0538"/>
    <w:rsid w:val="00BE2237"/>
    <w:rsid w:val="00BE6AB2"/>
    <w:rsid w:val="00BF00ED"/>
    <w:rsid w:val="00BF3D5B"/>
    <w:rsid w:val="00C1592D"/>
    <w:rsid w:val="00C176AC"/>
    <w:rsid w:val="00C213FF"/>
    <w:rsid w:val="00C242FD"/>
    <w:rsid w:val="00C26039"/>
    <w:rsid w:val="00C26231"/>
    <w:rsid w:val="00C32147"/>
    <w:rsid w:val="00C32E0B"/>
    <w:rsid w:val="00C411AF"/>
    <w:rsid w:val="00C41CF9"/>
    <w:rsid w:val="00C42E9B"/>
    <w:rsid w:val="00C43260"/>
    <w:rsid w:val="00C43A79"/>
    <w:rsid w:val="00C45E3A"/>
    <w:rsid w:val="00C50C85"/>
    <w:rsid w:val="00C536C4"/>
    <w:rsid w:val="00C61655"/>
    <w:rsid w:val="00C6280A"/>
    <w:rsid w:val="00C63148"/>
    <w:rsid w:val="00C66280"/>
    <w:rsid w:val="00C82DD6"/>
    <w:rsid w:val="00C90331"/>
    <w:rsid w:val="00CA2004"/>
    <w:rsid w:val="00CB1934"/>
    <w:rsid w:val="00CC2C82"/>
    <w:rsid w:val="00CC3748"/>
    <w:rsid w:val="00CC3CDF"/>
    <w:rsid w:val="00CC61AA"/>
    <w:rsid w:val="00CD1B37"/>
    <w:rsid w:val="00CD782D"/>
    <w:rsid w:val="00CE1F4F"/>
    <w:rsid w:val="00CE517C"/>
    <w:rsid w:val="00CE5B0E"/>
    <w:rsid w:val="00CE6396"/>
    <w:rsid w:val="00D00CB5"/>
    <w:rsid w:val="00D04A55"/>
    <w:rsid w:val="00D35466"/>
    <w:rsid w:val="00D37B1D"/>
    <w:rsid w:val="00D46619"/>
    <w:rsid w:val="00D532FD"/>
    <w:rsid w:val="00D535D3"/>
    <w:rsid w:val="00D60329"/>
    <w:rsid w:val="00D61F8D"/>
    <w:rsid w:val="00D66D7E"/>
    <w:rsid w:val="00D6754F"/>
    <w:rsid w:val="00D72EC7"/>
    <w:rsid w:val="00D76807"/>
    <w:rsid w:val="00D90EA2"/>
    <w:rsid w:val="00D97487"/>
    <w:rsid w:val="00DA3C94"/>
    <w:rsid w:val="00DB41F1"/>
    <w:rsid w:val="00DB77ED"/>
    <w:rsid w:val="00DC5325"/>
    <w:rsid w:val="00DD2689"/>
    <w:rsid w:val="00E045D9"/>
    <w:rsid w:val="00E27643"/>
    <w:rsid w:val="00E51336"/>
    <w:rsid w:val="00E548DB"/>
    <w:rsid w:val="00E63B77"/>
    <w:rsid w:val="00E672F5"/>
    <w:rsid w:val="00E70EB8"/>
    <w:rsid w:val="00E75B17"/>
    <w:rsid w:val="00E90D51"/>
    <w:rsid w:val="00E939AD"/>
    <w:rsid w:val="00EA7B67"/>
    <w:rsid w:val="00EB0301"/>
    <w:rsid w:val="00EB2893"/>
    <w:rsid w:val="00EC780E"/>
    <w:rsid w:val="00ED52F5"/>
    <w:rsid w:val="00ED6029"/>
    <w:rsid w:val="00EE6831"/>
    <w:rsid w:val="00F01E75"/>
    <w:rsid w:val="00F0353D"/>
    <w:rsid w:val="00F04C2B"/>
    <w:rsid w:val="00F14626"/>
    <w:rsid w:val="00F2247A"/>
    <w:rsid w:val="00F24BA5"/>
    <w:rsid w:val="00F25D2B"/>
    <w:rsid w:val="00F33732"/>
    <w:rsid w:val="00F3429F"/>
    <w:rsid w:val="00F3657C"/>
    <w:rsid w:val="00F654D2"/>
    <w:rsid w:val="00F75CC8"/>
    <w:rsid w:val="00F8614B"/>
    <w:rsid w:val="00F97115"/>
    <w:rsid w:val="00FA3EAA"/>
    <w:rsid w:val="00FA4B1B"/>
    <w:rsid w:val="00FC3227"/>
    <w:rsid w:val="00FC42AD"/>
    <w:rsid w:val="00FC4CBC"/>
    <w:rsid w:val="00FE236F"/>
    <w:rsid w:val="00FE470A"/>
    <w:rsid w:val="00FF39E3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91F1E"/>
  <w15:chartTrackingRefBased/>
  <w15:docId w15:val="{53736E64-63BC-468E-80B4-A7C06804D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42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4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29F"/>
  </w:style>
  <w:style w:type="paragraph" w:styleId="Footer">
    <w:name w:val="footer"/>
    <w:basedOn w:val="Normal"/>
    <w:link w:val="FooterChar"/>
    <w:uiPriority w:val="99"/>
    <w:unhideWhenUsed/>
    <w:rsid w:val="00F34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29F"/>
  </w:style>
  <w:style w:type="table" w:styleId="TableGrid">
    <w:name w:val="Table Grid"/>
    <w:basedOn w:val="TableNormal"/>
    <w:uiPriority w:val="39"/>
    <w:rsid w:val="00F34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342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F3429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Aarti Surve (MSD)</dc:creator>
  <cp:keywords/>
  <dc:description/>
  <cp:lastModifiedBy>Aarti Surve (MSD)</cp:lastModifiedBy>
  <cp:revision>4</cp:revision>
  <dcterms:created xsi:type="dcterms:W3CDTF">2019-10-25T07:13:00Z</dcterms:created>
  <dcterms:modified xsi:type="dcterms:W3CDTF">2019-10-31T10:49:00Z</dcterms:modified>
</cp:coreProperties>
</file>